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66689E" w:rsidRDefault="009E5A6D">
      <w:r>
        <w:object w:dxaOrig="15401" w:dyaOrig="7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5pt;height:368.85pt" o:ole="">
            <v:imagedata r:id="rId5" o:title=""/>
          </v:shape>
          <o:OLEObject Type="Embed" ProgID="Visio.Drawing.11" ShapeID="_x0000_i1025" DrawAspect="Content" ObjectID="_1789991273" r:id="rId6"/>
        </w:object>
      </w:r>
      <w:bookmarkEnd w:id="0"/>
    </w:p>
    <w:sectPr w:rsidR="0066689E" w:rsidSect="009E5A6D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6D"/>
    <w:rsid w:val="0066689E"/>
    <w:rsid w:val="009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B971E-98CB-449F-800A-FFFB007A3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804D-D091-4196-B6AC-045BDF8C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TiffChiang(江淑婷)</dc:creator>
  <cp:keywords/>
  <dc:description/>
  <cp:lastModifiedBy>TiffChiang(江淑婷)</cp:lastModifiedBy>
  <cp:revision>1</cp:revision>
  <dcterms:created xsi:type="dcterms:W3CDTF">2024-10-09T07:00:00Z</dcterms:created>
  <dcterms:modified xsi:type="dcterms:W3CDTF">2024-10-09T07:01:00Z</dcterms:modified>
</cp:coreProperties>
</file>